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spacing w:before="92"/>
        <w:ind w:left="5764" w:right="0" w:firstLine="0"/>
        <w:jc w:val="left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931316</wp:posOffset>
            </wp:positionH>
            <wp:positionV relativeFrom="paragraph">
              <wp:posOffset>-325074</wp:posOffset>
            </wp:positionV>
            <wp:extent cx="770057" cy="88447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057" cy="884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1"/>
        </w:rPr>
        <w:t>Comisionado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Transparencia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Canarias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Title"/>
      </w:pPr>
      <w:r>
        <w:rPr/>
        <w:pict>
          <v:group style="position:absolute;margin-left:72.809669pt;margin-top:35.561272pt;width:449.4pt;height:284.5pt;mso-position-horizontal-relative:page;mso-position-vertical-relative:paragraph;z-index:-15835136" coordorigin="1456,711" coordsize="8988,5690">
            <v:shape style="position:absolute;left:1466;top:720;width:8967;height:5583" coordorigin="1467,721" coordsize="8967,5583" path="m10433,808l10433,721m1467,808l1467,721m1467,721l10433,721m10433,1086l10433,808m1467,1086l1467,808m10433,5071l10433,1086m1467,5071l1467,1086m10433,6303l10433,5071m1467,6303l1467,5071e" filled="false" stroked="true" strokeweight=".957605pt" strokecolor="#000000">
              <v:path arrowok="t"/>
              <v:stroke dashstyle="solid"/>
            </v:shape>
            <v:shape style="position:absolute;left:1466;top:6302;width:8967;height:88" coordorigin="1467,6303" coordsize="8967,88" path="m10433,6390l10433,6303m1467,6390l1467,6303m1467,6390l10433,6390e" filled="false" stroked="true" strokeweight="1.044660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56;top:711;width:8988;height:5690" type="#_x0000_t202" filled="false" stroked="false">
              <v:textbox inset="0,0,0,0">
                <w:txbxContent>
                  <w:p>
                    <w:pPr>
                      <w:spacing w:before="106"/>
                      <w:ind w:left="13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Fecha</w:t>
                    </w:r>
                    <w:r>
                      <w:rPr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emisión</w:t>
                    </w:r>
                    <w:r>
                      <w:rPr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23-07-2021</w:t>
                    </w:r>
                    <w:r>
                      <w:rPr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21:25</w:t>
                    </w:r>
                  </w:p>
                  <w:p>
                    <w:pPr>
                      <w:spacing w:line="240" w:lineRule="auto" w:before="9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8889" w:val="left" w:leader="none"/>
                      </w:tabs>
                      <w:spacing w:before="1"/>
                      <w:ind w:left="97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9"/>
                        <w:w w:val="104"/>
                        <w:sz w:val="15"/>
                        <w:shd w:fill="D2D2D2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  <w:shd w:fill="D2D2D2" w:color="auto" w:val="clear"/>
                      </w:rPr>
                      <w:t>Datos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5"/>
                        <w:shd w:fill="D2D2D2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  <w:shd w:fill="D2D2D2" w:color="auto" w:val="clear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15"/>
                        <w:shd w:fill="D2D2D2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  <w:shd w:fill="D2D2D2" w:color="auto" w:val="clear"/>
                      </w:rPr>
                      <w:t>registro</w:t>
                    </w:r>
                    <w:r>
                      <w:rPr>
                        <w:rFonts w:ascii="Arial"/>
                        <w:b/>
                        <w:sz w:val="15"/>
                        <w:shd w:fill="D2D2D2" w:color="auto" w:val="clear"/>
                      </w:rPr>
                      <w:tab/>
                    </w:r>
                  </w:p>
                  <w:p>
                    <w:pPr>
                      <w:tabs>
                        <w:tab w:pos="5534" w:val="left" w:leader="none"/>
                      </w:tabs>
                      <w:spacing w:before="82"/>
                      <w:ind w:left="0" w:right="49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Registro</w:t>
                    </w:r>
                    <w:r>
                      <w:rPr>
                        <w:rFonts w:ascii="Arial" w:hAns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Entrada:</w:t>
                    </w:r>
                    <w:r>
                      <w:rPr>
                        <w:rFonts w:ascii="Arial" w:hAnsi="Arial"/>
                        <w:b/>
                        <w:spacing w:val="3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2021001905</w:t>
                      <w:tab/>
                      <w:t>Fecha</w:t>
                    </w:r>
                    <w:r>
                      <w:rPr>
                        <w:rFonts w:ascii="Arial" w:hAnsi="Arial"/>
                        <w:b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Entrada:</w:t>
                    </w:r>
                    <w:r>
                      <w:rPr>
                        <w:rFonts w:ascii="Arial" w:hAnsi="Arial"/>
                        <w:b/>
                        <w:spacing w:val="3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23-07-2021 </w:t>
                    </w:r>
                    <w:r>
                      <w:rPr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21:25</w:t>
                    </w:r>
                  </w:p>
                  <w:p>
                    <w:pPr>
                      <w:tabs>
                        <w:tab w:pos="5369" w:val="left" w:leader="none"/>
                      </w:tabs>
                      <w:spacing w:before="48"/>
                      <w:ind w:left="0" w:right="49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Reg.</w:t>
                    </w:r>
                    <w:r>
                      <w:rPr>
                        <w:rFonts w:ascii="Arial" w:hAns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Entrada</w:t>
                    </w:r>
                    <w:r>
                      <w:rPr>
                        <w:rFonts w:ascii="Arial" w:hAnsi="Arial"/>
                        <w:b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Asociado:</w:t>
                      <w:tab/>
                      <w:t>Fecha</w:t>
                    </w:r>
                    <w:r>
                      <w:rPr>
                        <w:rFonts w:ascii="Arial" w:hAnsi="Arial"/>
                        <w:b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Presentación:</w:t>
                    </w:r>
                    <w:r>
                      <w:rPr>
                        <w:rFonts w:ascii="Arial" w:hAnsi="Arial"/>
                        <w:b/>
                        <w:spacing w:val="3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23-07-2021 </w:t>
                    </w:r>
                    <w:r>
                      <w:rPr>
                        <w:spacing w:val="8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21:25</w:t>
                    </w:r>
                  </w:p>
                  <w:p>
                    <w:pPr>
                      <w:tabs>
                        <w:tab w:pos="5874" w:val="left" w:leader="none"/>
                      </w:tabs>
                      <w:spacing w:before="48"/>
                      <w:ind w:left="79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Registro</w:t>
                    </w:r>
                    <w:r>
                      <w:rPr>
                        <w:rFonts w:ascii="Arial" w:hAns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Anterior:</w:t>
                      <w:tab/>
                      <w:t>Fecha</w:t>
                    </w:r>
                    <w:r>
                      <w:rPr>
                        <w:rFonts w:ascii="Arial" w:hAnsi="Arial"/>
                        <w:b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Documento:</w:t>
                    </w:r>
                    <w:r>
                      <w:rPr>
                        <w:rFonts w:ascii="Arial" w:hAnsi="Arial"/>
                        <w:b/>
                        <w:spacing w:val="3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23-07-2021</w:t>
                    </w:r>
                  </w:p>
                  <w:p>
                    <w:pPr>
                      <w:spacing w:line="240" w:lineRule="auto" w:before="3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1685" w:right="165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Asunto:</w:t>
                    </w:r>
                    <w:r>
                      <w:rPr>
                        <w:rFonts w:ascii="Arial" w:hAnsi="Arial"/>
                        <w:b/>
                        <w:spacing w:val="3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REMISIÓN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FORMULARIOS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INFORMACIÓN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TRANSPARENCIA</w:t>
                    </w:r>
                  </w:p>
                  <w:p>
                    <w:pPr>
                      <w:spacing w:before="48"/>
                      <w:ind w:left="53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Organismo</w:t>
                    </w:r>
                    <w:r>
                      <w:rPr>
                        <w:rFonts w:ascii="Arial"/>
                        <w:b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Destinatario:</w:t>
                    </w:r>
                    <w:r>
                      <w:rPr>
                        <w:rFonts w:ascii="Arial"/>
                        <w:b/>
                        <w:spacing w:val="3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Comisionado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Transparencia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Canarias</w:t>
                    </w:r>
                  </w:p>
                  <w:p>
                    <w:pPr>
                      <w:spacing w:before="48"/>
                      <w:ind w:left="82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Unidad</w:t>
                    </w:r>
                    <w:r>
                      <w:rPr>
                        <w:rFonts w:ascii="Arial" w:hAnsi="Arial"/>
                        <w:b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Destinataria:</w:t>
                    </w:r>
                    <w:r>
                      <w:rPr>
                        <w:rFonts w:ascii="Arial" w:hAnsi="Arial"/>
                        <w:b/>
                        <w:spacing w:val="3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Servicio</w:t>
                    </w:r>
                    <w:r>
                      <w:rPr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Evaluación</w:t>
                    </w:r>
                    <w:r>
                      <w:rPr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y</w:t>
                    </w:r>
                    <w:r>
                      <w:rPr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Control</w:t>
                    </w:r>
                    <w:r>
                      <w:rPr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Transparencia</w:t>
                    </w:r>
                  </w:p>
                  <w:p>
                    <w:pPr>
                      <w:spacing w:line="240" w:lineRule="auto" w:before="4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133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Procedencia:</w:t>
                    </w:r>
                    <w:r>
                      <w:rPr>
                        <w:rFonts w:ascii="Arial"/>
                        <w:b/>
                        <w:spacing w:val="3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EL</w:t>
                    </w:r>
                    <w:r>
                      <w:rPr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INTERESADO</w:t>
                    </w:r>
                  </w:p>
                  <w:p>
                    <w:pPr>
                      <w:spacing w:before="48"/>
                      <w:ind w:left="8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Modo</w:t>
                    </w:r>
                    <w:r>
                      <w:rPr>
                        <w:rFonts w:ascii="Arial" w:hAnsi="Arial"/>
                        <w:b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recepción:</w:t>
                    </w:r>
                    <w:r>
                      <w:rPr>
                        <w:rFonts w:ascii="Arial" w:hAnsi="Arial"/>
                        <w:b/>
                        <w:spacing w:val="3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REGISTRO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ELECTRÓNICO</w:t>
                    </w:r>
                  </w:p>
                  <w:p>
                    <w:pPr>
                      <w:spacing w:before="48"/>
                      <w:ind w:left="146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Interesado:</w:t>
                    </w:r>
                    <w:r>
                      <w:rPr>
                        <w:rFonts w:ascii="Arial"/>
                        <w:b/>
                        <w:spacing w:val="3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G35249069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ASOCIACION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DEPORTIVA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MINUSVALIDOS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ECONY</w:t>
                    </w:r>
                  </w:p>
                  <w:p>
                    <w:pPr>
                      <w:spacing w:line="259" w:lineRule="auto" w:before="48"/>
                      <w:ind w:left="2330" w:right="3106" w:hanging="794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Dirección: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CALLE SECRETARIO PADILLA 3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plt: P01 pta: B</w:t>
                    </w:r>
                    <w:r>
                      <w:rPr>
                        <w:spacing w:val="-38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35010 Las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Palmas de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Gran Canaria</w:t>
                    </w:r>
                  </w:p>
                  <w:p>
                    <w:pPr>
                      <w:spacing w:before="0"/>
                      <w:ind w:left="233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Palmas</w:t>
                    </w:r>
                    <w:r>
                      <w:rPr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(Las)</w:t>
                    </w:r>
                  </w:p>
                  <w:p>
                    <w:pPr>
                      <w:spacing w:before="46"/>
                      <w:ind w:left="118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Representante:</w:t>
                    </w:r>
                    <w:r>
                      <w:rPr>
                        <w:rFonts w:ascii="Arial"/>
                        <w:b/>
                        <w:spacing w:val="3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G35249069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ASOCIACION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DEPORTIVA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MINUSVALIDOS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ECONY</w:t>
                    </w:r>
                  </w:p>
                  <w:p>
                    <w:pPr>
                      <w:spacing w:line="240" w:lineRule="auto" w:before="3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149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Resumen:</w:t>
                    </w:r>
                  </w:p>
                  <w:p>
                    <w:pPr>
                      <w:spacing w:before="48"/>
                      <w:ind w:left="13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REMISIÓN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FORMULARIOS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INFORMACIÓN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TRANSPARENCIA</w:t>
                    </w:r>
                  </w:p>
                  <w:p>
                    <w:pPr>
                      <w:spacing w:line="240" w:lineRule="auto" w:before="10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8889" w:val="left" w:leader="none"/>
                      </w:tabs>
                      <w:spacing w:before="0"/>
                      <w:ind w:left="97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9"/>
                        <w:w w:val="104"/>
                        <w:sz w:val="15"/>
                        <w:shd w:fill="D2D2D2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  <w:shd w:fill="D2D2D2" w:color="auto" w:val="clear"/>
                      </w:rPr>
                      <w:t>Documentos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5"/>
                        <w:shd w:fill="D2D2D2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  <w:shd w:fill="D2D2D2" w:color="auto" w:val="clear"/>
                      </w:rPr>
                      <w:t>adjuntos</w:t>
                    </w:r>
                    <w:r>
                      <w:rPr>
                        <w:rFonts w:ascii="Arial"/>
                        <w:b/>
                        <w:sz w:val="15"/>
                        <w:shd w:fill="D2D2D2" w:color="auto" w:val="clear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0064"/>
        </w:rPr>
        <w:t>Justificante</w:t>
      </w:r>
      <w:r>
        <w:rPr>
          <w:color w:val="000064"/>
          <w:spacing w:val="-6"/>
        </w:rPr>
        <w:t> </w:t>
      </w:r>
      <w:r>
        <w:rPr>
          <w:color w:val="000064"/>
        </w:rPr>
        <w:t>del</w:t>
      </w:r>
      <w:r>
        <w:rPr>
          <w:color w:val="000064"/>
          <w:spacing w:val="-5"/>
        </w:rPr>
        <w:t> </w:t>
      </w:r>
      <w:r>
        <w:rPr>
          <w:color w:val="000064"/>
        </w:rPr>
        <w:t>Asiento</w:t>
      </w:r>
      <w:r>
        <w:rPr>
          <w:color w:val="000064"/>
          <w:spacing w:val="-5"/>
        </w:rPr>
        <w:t> </w:t>
      </w:r>
      <w:r>
        <w:rPr>
          <w:color w:val="000064"/>
        </w:rPr>
        <w:t>en</w:t>
      </w:r>
      <w:r>
        <w:rPr>
          <w:color w:val="000064"/>
          <w:spacing w:val="-5"/>
        </w:rPr>
        <w:t> </w:t>
      </w:r>
      <w:r>
        <w:rPr>
          <w:color w:val="000064"/>
        </w:rPr>
        <w:t>Registro</w:t>
      </w:r>
      <w:r>
        <w:rPr>
          <w:color w:val="000064"/>
          <w:spacing w:val="-5"/>
        </w:rPr>
        <w:t> </w:t>
      </w:r>
      <w:r>
        <w:rPr>
          <w:color w:val="000064"/>
        </w:rPr>
        <w:t>de</w:t>
      </w:r>
      <w:r>
        <w:rPr>
          <w:color w:val="000064"/>
          <w:spacing w:val="-5"/>
        </w:rPr>
        <w:t> </w:t>
      </w:r>
      <w:r>
        <w:rPr>
          <w:color w:val="000064"/>
        </w:rPr>
        <w:t>Entrada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5"/>
        </w:rPr>
      </w:pPr>
    </w:p>
    <w:tbl>
      <w:tblPr>
        <w:tblW w:w="0" w:type="auto"/>
        <w:jc w:val="left"/>
        <w:tblInd w:w="1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1025"/>
        <w:gridCol w:w="525"/>
        <w:gridCol w:w="2072"/>
        <w:gridCol w:w="2867"/>
      </w:tblGrid>
      <w:tr>
        <w:trPr>
          <w:trHeight w:val="177" w:hRule="atLeast"/>
        </w:trPr>
        <w:tc>
          <w:tcPr>
            <w:tcW w:w="2208" w:type="dxa"/>
          </w:tcPr>
          <w:p>
            <w:pPr>
              <w:pStyle w:val="TableParagraph"/>
              <w:spacing w:line="146" w:lineRule="exact" w:before="0"/>
              <w:ind w:lef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Nombre</w:t>
            </w:r>
          </w:p>
        </w:tc>
        <w:tc>
          <w:tcPr>
            <w:tcW w:w="1025" w:type="dxa"/>
          </w:tcPr>
          <w:p>
            <w:pPr>
              <w:pStyle w:val="TableParagraph"/>
              <w:spacing w:line="146" w:lineRule="exact" w:before="0"/>
              <w:ind w:right="1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Tipo</w:t>
            </w:r>
          </w:p>
        </w:tc>
        <w:tc>
          <w:tcPr>
            <w:tcW w:w="525" w:type="dxa"/>
          </w:tcPr>
          <w:p>
            <w:pPr>
              <w:pStyle w:val="TableParagraph"/>
              <w:spacing w:line="146" w:lineRule="exact" w:before="0"/>
              <w:ind w:left="1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Ext</w:t>
            </w:r>
          </w:p>
        </w:tc>
        <w:tc>
          <w:tcPr>
            <w:tcW w:w="2072" w:type="dxa"/>
          </w:tcPr>
          <w:p>
            <w:pPr>
              <w:pStyle w:val="TableParagraph"/>
              <w:spacing w:line="146" w:lineRule="exact" w:before="0"/>
              <w:ind w:left="1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Id. ENI</w:t>
            </w:r>
          </w:p>
        </w:tc>
        <w:tc>
          <w:tcPr>
            <w:tcW w:w="2867" w:type="dxa"/>
          </w:tcPr>
          <w:p>
            <w:pPr>
              <w:pStyle w:val="TableParagraph"/>
              <w:spacing w:line="146" w:lineRule="exact" w:before="0"/>
              <w:ind w:left="2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CSV</w:t>
            </w:r>
          </w:p>
        </w:tc>
      </w:tr>
      <w:tr>
        <w:trPr>
          <w:trHeight w:val="182" w:hRule="atLeast"/>
        </w:trPr>
        <w:tc>
          <w:tcPr>
            <w:tcW w:w="2208" w:type="dxa"/>
          </w:tcPr>
          <w:p>
            <w:pPr>
              <w:pStyle w:val="TableParagraph"/>
              <w:spacing w:before="27"/>
              <w:ind w:left="50"/>
              <w:rPr>
                <w:sz w:val="13"/>
              </w:rPr>
            </w:pPr>
            <w:r>
              <w:rPr>
                <w:sz w:val="13"/>
              </w:rPr>
              <w:t>cuestionario_acceso</w:t>
            </w:r>
          </w:p>
        </w:tc>
        <w:tc>
          <w:tcPr>
            <w:tcW w:w="1025" w:type="dxa"/>
          </w:tcPr>
          <w:p>
            <w:pPr>
              <w:pStyle w:val="TableParagraph"/>
              <w:spacing w:before="27"/>
              <w:ind w:right="114"/>
              <w:jc w:val="right"/>
              <w:rPr>
                <w:sz w:val="13"/>
              </w:rPr>
            </w:pPr>
            <w:r>
              <w:rPr>
                <w:sz w:val="13"/>
              </w:rPr>
              <w:t>TD99</w:t>
            </w:r>
          </w:p>
        </w:tc>
        <w:tc>
          <w:tcPr>
            <w:tcW w:w="525" w:type="dxa"/>
          </w:tcPr>
          <w:p>
            <w:pPr>
              <w:pStyle w:val="TableParagraph"/>
              <w:spacing w:before="27"/>
              <w:ind w:left="114"/>
              <w:rPr>
                <w:sz w:val="13"/>
              </w:rPr>
            </w:pPr>
            <w:r>
              <w:rPr>
                <w:sz w:val="13"/>
              </w:rPr>
              <w:t>XML</w:t>
            </w:r>
          </w:p>
        </w:tc>
        <w:tc>
          <w:tcPr>
            <w:tcW w:w="2072" w:type="dxa"/>
          </w:tcPr>
          <w:p>
            <w:pPr>
              <w:pStyle w:val="TableParagraph"/>
              <w:spacing w:before="27"/>
              <w:ind w:left="138"/>
              <w:rPr>
                <w:sz w:val="13"/>
              </w:rPr>
            </w:pPr>
            <w:r>
              <w:rPr>
                <w:sz w:val="13"/>
              </w:rPr>
              <w:t>ES_I00000907_2021_65447</w:t>
            </w:r>
          </w:p>
        </w:tc>
        <w:tc>
          <w:tcPr>
            <w:tcW w:w="2867" w:type="dxa"/>
          </w:tcPr>
          <w:p>
            <w:pPr>
              <w:pStyle w:val="TableParagraph"/>
              <w:spacing w:before="27"/>
              <w:ind w:left="264"/>
              <w:rPr>
                <w:sz w:val="13"/>
              </w:rPr>
            </w:pPr>
            <w:r>
              <w:rPr>
                <w:sz w:val="13"/>
              </w:rPr>
              <w:t>7074D8FDEFB7D833EB5A0F7B42262D1A</w:t>
            </w:r>
          </w:p>
        </w:tc>
      </w:tr>
      <w:tr>
        <w:trPr>
          <w:trHeight w:val="155" w:hRule="atLeast"/>
        </w:trPr>
        <w:tc>
          <w:tcPr>
            <w:tcW w:w="2208" w:type="dxa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cuestionario_publicidad</w:t>
            </w:r>
          </w:p>
        </w:tc>
        <w:tc>
          <w:tcPr>
            <w:tcW w:w="1025" w:type="dxa"/>
          </w:tcPr>
          <w:p>
            <w:pPr>
              <w:pStyle w:val="TableParagraph"/>
              <w:ind w:right="114"/>
              <w:jc w:val="right"/>
              <w:rPr>
                <w:sz w:val="13"/>
              </w:rPr>
            </w:pPr>
            <w:r>
              <w:rPr>
                <w:sz w:val="13"/>
              </w:rPr>
              <w:t>TD99</w:t>
            </w:r>
          </w:p>
        </w:tc>
        <w:tc>
          <w:tcPr>
            <w:tcW w:w="525" w:type="dxa"/>
          </w:tcPr>
          <w:p>
            <w:pPr>
              <w:pStyle w:val="TableParagraph"/>
              <w:ind w:left="114"/>
              <w:rPr>
                <w:sz w:val="13"/>
              </w:rPr>
            </w:pPr>
            <w:r>
              <w:rPr>
                <w:sz w:val="13"/>
              </w:rPr>
              <w:t>XML</w:t>
            </w:r>
          </w:p>
        </w:tc>
        <w:tc>
          <w:tcPr>
            <w:tcW w:w="2072" w:type="dxa"/>
          </w:tcPr>
          <w:p>
            <w:pPr>
              <w:pStyle w:val="TableParagraph"/>
              <w:ind w:left="138"/>
              <w:rPr>
                <w:sz w:val="13"/>
              </w:rPr>
            </w:pPr>
            <w:r>
              <w:rPr>
                <w:sz w:val="13"/>
              </w:rPr>
              <w:t>ES_I00000907_2021_65448</w:t>
            </w:r>
          </w:p>
        </w:tc>
        <w:tc>
          <w:tcPr>
            <w:tcW w:w="2867" w:type="dxa"/>
          </w:tcPr>
          <w:p>
            <w:pPr>
              <w:pStyle w:val="TableParagraph"/>
              <w:ind w:left="264"/>
              <w:rPr>
                <w:sz w:val="13"/>
              </w:rPr>
            </w:pPr>
            <w:r>
              <w:rPr>
                <w:sz w:val="13"/>
              </w:rPr>
              <w:t>9F005D77228DEC1022D7DC45454C1EB8</w:t>
            </w:r>
          </w:p>
        </w:tc>
      </w:tr>
      <w:tr>
        <w:trPr>
          <w:trHeight w:val="155" w:hRule="atLeast"/>
        </w:trPr>
        <w:tc>
          <w:tcPr>
            <w:tcW w:w="2208" w:type="dxa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remision_transparencia</w:t>
            </w:r>
          </w:p>
        </w:tc>
        <w:tc>
          <w:tcPr>
            <w:tcW w:w="1025" w:type="dxa"/>
          </w:tcPr>
          <w:p>
            <w:pPr>
              <w:pStyle w:val="TableParagraph"/>
              <w:ind w:right="114"/>
              <w:jc w:val="right"/>
              <w:rPr>
                <w:sz w:val="13"/>
              </w:rPr>
            </w:pPr>
            <w:r>
              <w:rPr>
                <w:sz w:val="13"/>
              </w:rPr>
              <w:t>TD06</w:t>
            </w:r>
          </w:p>
        </w:tc>
        <w:tc>
          <w:tcPr>
            <w:tcW w:w="525" w:type="dxa"/>
          </w:tcPr>
          <w:p>
            <w:pPr>
              <w:pStyle w:val="TableParagraph"/>
              <w:ind w:left="114"/>
              <w:rPr>
                <w:sz w:val="13"/>
              </w:rPr>
            </w:pPr>
            <w:r>
              <w:rPr>
                <w:sz w:val="13"/>
              </w:rPr>
              <w:t>XML</w:t>
            </w:r>
          </w:p>
        </w:tc>
        <w:tc>
          <w:tcPr>
            <w:tcW w:w="2072" w:type="dxa"/>
          </w:tcPr>
          <w:p>
            <w:pPr>
              <w:pStyle w:val="TableParagraph"/>
              <w:ind w:left="138"/>
              <w:rPr>
                <w:sz w:val="13"/>
              </w:rPr>
            </w:pPr>
            <w:r>
              <w:rPr>
                <w:sz w:val="13"/>
              </w:rPr>
              <w:t>ES_I00000907_2021_65445</w:t>
            </w:r>
          </w:p>
        </w:tc>
        <w:tc>
          <w:tcPr>
            <w:tcW w:w="2867" w:type="dxa"/>
          </w:tcPr>
          <w:p>
            <w:pPr>
              <w:pStyle w:val="TableParagraph"/>
              <w:ind w:left="264"/>
              <w:rPr>
                <w:sz w:val="13"/>
              </w:rPr>
            </w:pPr>
            <w:r>
              <w:rPr>
                <w:sz w:val="13"/>
              </w:rPr>
              <w:t>8DA69B51D3FD139EBC5D1A655B44F5B0</w:t>
            </w:r>
          </w:p>
        </w:tc>
      </w:tr>
      <w:tr>
        <w:trPr>
          <w:trHeight w:val="150" w:hRule="atLeast"/>
        </w:trPr>
        <w:tc>
          <w:tcPr>
            <w:tcW w:w="2208" w:type="dxa"/>
          </w:tcPr>
          <w:p>
            <w:pPr>
              <w:pStyle w:val="TableParagraph"/>
              <w:spacing w:line="130" w:lineRule="exact"/>
              <w:ind w:left="50"/>
              <w:rPr>
                <w:sz w:val="13"/>
              </w:rPr>
            </w:pPr>
            <w:r>
              <w:rPr>
                <w:sz w:val="13"/>
              </w:rPr>
              <w:t>cuestionario_transparencia</w:t>
            </w:r>
          </w:p>
        </w:tc>
        <w:tc>
          <w:tcPr>
            <w:tcW w:w="1025" w:type="dxa"/>
          </w:tcPr>
          <w:p>
            <w:pPr>
              <w:pStyle w:val="TableParagraph"/>
              <w:spacing w:line="130" w:lineRule="exact"/>
              <w:ind w:right="114"/>
              <w:jc w:val="right"/>
              <w:rPr>
                <w:sz w:val="13"/>
              </w:rPr>
            </w:pPr>
            <w:r>
              <w:rPr>
                <w:sz w:val="13"/>
              </w:rPr>
              <w:t>TD99</w:t>
            </w:r>
          </w:p>
        </w:tc>
        <w:tc>
          <w:tcPr>
            <w:tcW w:w="525" w:type="dxa"/>
          </w:tcPr>
          <w:p>
            <w:pPr>
              <w:pStyle w:val="TableParagraph"/>
              <w:spacing w:line="130" w:lineRule="exact"/>
              <w:ind w:left="114"/>
              <w:rPr>
                <w:sz w:val="13"/>
              </w:rPr>
            </w:pPr>
            <w:r>
              <w:rPr>
                <w:sz w:val="13"/>
              </w:rPr>
              <w:t>XML</w:t>
            </w:r>
          </w:p>
        </w:tc>
        <w:tc>
          <w:tcPr>
            <w:tcW w:w="2072" w:type="dxa"/>
          </w:tcPr>
          <w:p>
            <w:pPr>
              <w:pStyle w:val="TableParagraph"/>
              <w:spacing w:line="130" w:lineRule="exact"/>
              <w:ind w:left="138"/>
              <w:rPr>
                <w:sz w:val="13"/>
              </w:rPr>
            </w:pPr>
            <w:r>
              <w:rPr>
                <w:sz w:val="13"/>
              </w:rPr>
              <w:t>ES_I00000907_2021_65446</w:t>
            </w:r>
          </w:p>
        </w:tc>
        <w:tc>
          <w:tcPr>
            <w:tcW w:w="2867" w:type="dxa"/>
          </w:tcPr>
          <w:p>
            <w:pPr>
              <w:pStyle w:val="TableParagraph"/>
              <w:spacing w:line="130" w:lineRule="exact"/>
              <w:ind w:left="264"/>
              <w:rPr>
                <w:sz w:val="13"/>
              </w:rPr>
            </w:pPr>
            <w:r>
              <w:rPr>
                <w:sz w:val="13"/>
              </w:rPr>
              <w:t>56996C1CDFBB71F174AC852ED9BF452F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pStyle w:val="BodyText"/>
        <w:spacing w:line="326" w:lineRule="auto" w:before="102"/>
        <w:ind w:left="1186" w:right="1130"/>
      </w:pPr>
      <w:r>
        <w:rPr>
          <w:w w:val="105"/>
        </w:rPr>
        <w:t>El presente justificante ha sido emitido por el organismo: Comisionado de Transparencia de Canarias, acorde a lo estipulado en</w:t>
      </w:r>
      <w:r>
        <w:rPr>
          <w:spacing w:val="1"/>
          <w:w w:val="105"/>
        </w:rPr>
        <w:t> </w:t>
      </w:r>
      <w:r>
        <w:rPr>
          <w:w w:val="105"/>
        </w:rPr>
        <w:t>el artículo 16 de la</w:t>
      </w:r>
      <w:r>
        <w:rPr>
          <w:spacing w:val="1"/>
          <w:w w:val="105"/>
        </w:rPr>
        <w:t> </w:t>
      </w:r>
      <w:r>
        <w:rPr>
          <w:w w:val="105"/>
        </w:rPr>
        <w:t>Ley 39/2015, de 1</w:t>
      </w:r>
      <w:r>
        <w:rPr>
          <w:spacing w:val="1"/>
          <w:w w:val="105"/>
        </w:rPr>
        <w:t> </w:t>
      </w:r>
      <w:r>
        <w:rPr>
          <w:w w:val="105"/>
        </w:rPr>
        <w:t>de octubre, del Procedimiento</w:t>
      </w:r>
      <w:r>
        <w:rPr>
          <w:spacing w:val="1"/>
          <w:w w:val="105"/>
        </w:rPr>
        <w:t> </w:t>
      </w:r>
      <w:r>
        <w:rPr>
          <w:w w:val="105"/>
        </w:rPr>
        <w:t>Administrativo Comun de las</w:t>
      </w:r>
      <w:r>
        <w:rPr>
          <w:spacing w:val="1"/>
          <w:w w:val="105"/>
        </w:rPr>
        <w:t> </w:t>
      </w:r>
      <w:r>
        <w:rPr>
          <w:w w:val="105"/>
        </w:rPr>
        <w:t>Administraciones Públicas.</w:t>
      </w:r>
    </w:p>
    <w:p>
      <w:pPr>
        <w:pStyle w:val="BodyText"/>
        <w:spacing w:before="70"/>
        <w:ind w:left="3583"/>
      </w:pP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Santa</w:t>
      </w:r>
      <w:r>
        <w:rPr>
          <w:spacing w:val="-2"/>
          <w:w w:val="105"/>
        </w:rPr>
        <w:t> </w:t>
      </w:r>
      <w:r>
        <w:rPr>
          <w:w w:val="105"/>
        </w:rPr>
        <w:t>Cruz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Tenerife</w:t>
      </w:r>
      <w:r>
        <w:rPr>
          <w:spacing w:val="-3"/>
          <w:w w:val="105"/>
        </w:rPr>
        <w:t> </w:t>
      </w:r>
      <w:r>
        <w:rPr>
          <w:w w:val="105"/>
        </w:rPr>
        <w:t>,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julio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dos</w:t>
      </w:r>
      <w:r>
        <w:rPr>
          <w:spacing w:val="-3"/>
          <w:w w:val="105"/>
        </w:rPr>
        <w:t> </w:t>
      </w:r>
      <w:r>
        <w:rPr>
          <w:w w:val="105"/>
        </w:rPr>
        <w:t>mil</w:t>
      </w:r>
      <w:r>
        <w:rPr>
          <w:spacing w:val="-2"/>
          <w:w w:val="105"/>
        </w:rPr>
        <w:t> </w:t>
      </w:r>
      <w:r>
        <w:rPr>
          <w:w w:val="105"/>
        </w:rPr>
        <w:t>veintiuno.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9473" w:val="left" w:leader="none"/>
        </w:tabs>
        <w:spacing w:before="101"/>
        <w:ind w:left="1221" w:right="0" w:firstLine="0"/>
        <w:jc w:val="left"/>
        <w:rPr>
          <w:sz w:val="10"/>
        </w:rPr>
      </w:pPr>
      <w:r>
        <w:rPr>
          <w:w w:val="105"/>
          <w:sz w:val="10"/>
        </w:rPr>
        <w:t>Comisionado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Transparencia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de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Canarias</w:t>
        <w:tab/>
        <w:t>Página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de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5"/>
        <w:gridCol w:w="1190"/>
      </w:tblGrid>
      <w:tr>
        <w:trPr>
          <w:trHeight w:val="265" w:hRule="atLeast"/>
        </w:trPr>
        <w:tc>
          <w:tcPr>
            <w:tcW w:w="11095" w:type="dxa"/>
            <w:gridSpan w:val="2"/>
            <w:tcBorders>
              <w:bottom w:val="nil"/>
            </w:tcBorders>
            <w:shd w:val="clear" w:color="auto" w:fill="D2D2D2"/>
          </w:tcPr>
          <w:p>
            <w:pPr>
              <w:pStyle w:val="TableParagraph"/>
              <w:spacing w:line="199" w:lineRule="exact" w:before="46"/>
              <w:ind w:left="2878" w:right="28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 copia autenticada electrónicamente de documento original</w:t>
            </w:r>
          </w:p>
        </w:tc>
      </w:tr>
      <w:tr>
        <w:trPr>
          <w:trHeight w:val="1182" w:hRule="atLeast"/>
        </w:trPr>
        <w:tc>
          <w:tcPr>
            <w:tcW w:w="9905" w:type="dxa"/>
            <w:tcBorders>
              <w:top w:val="nil"/>
              <w:right w:val="single" w:sz="4" w:space="0" w:color="D2D2D2"/>
            </w:tcBorders>
          </w:tcPr>
          <w:p>
            <w:pPr>
              <w:pStyle w:val="TableParagraph"/>
              <w:spacing w:line="240" w:lineRule="auto" w:before="65"/>
              <w:ind w:left="3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Id. Documento:</w:t>
            </w:r>
            <w:r>
              <w:rPr>
                <w:rFonts w:ascii="Arial"/>
                <w:b/>
                <w:spacing w:val="3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ES_I00000907_2021_65449</w:t>
            </w:r>
          </w:p>
          <w:p>
            <w:pPr>
              <w:pStyle w:val="TableParagraph"/>
              <w:spacing w:line="240" w:lineRule="auto" w:before="105"/>
              <w:ind w:left="605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Organismo:</w:t>
            </w:r>
            <w:r>
              <w:rPr>
                <w:rFonts w:ascii="Arial"/>
                <w:b/>
                <w:spacing w:val="32"/>
                <w:sz w:val="17"/>
              </w:rPr>
              <w:t> </w:t>
            </w:r>
            <w:r>
              <w:rPr>
                <w:sz w:val="17"/>
              </w:rPr>
              <w:t>I00000907 Comisionado de Transparencia de Canarias</w:t>
            </w:r>
          </w:p>
          <w:p>
            <w:pPr>
              <w:pStyle w:val="TableParagraph"/>
              <w:spacing w:line="240" w:lineRule="auto" w:before="79"/>
              <w:ind w:left="227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Unidad emisora:</w:t>
            </w:r>
            <w:r>
              <w:rPr>
                <w:rFonts w:ascii="Arial"/>
                <w:b/>
                <w:spacing w:val="32"/>
                <w:sz w:val="17"/>
              </w:rPr>
              <w:t> </w:t>
            </w:r>
            <w:r>
              <w:rPr>
                <w:sz w:val="17"/>
              </w:rPr>
              <w:t>I00000907 Comisionado de Transparencia</w:t>
            </w:r>
          </w:p>
          <w:p>
            <w:pPr>
              <w:pStyle w:val="TableParagraph"/>
              <w:spacing w:line="240" w:lineRule="auto" w:before="105"/>
              <w:ind w:left="549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Certificador:</w:t>
            </w:r>
            <w:r>
              <w:rPr>
                <w:rFonts w:ascii="Arial" w:hAnsi="Arial"/>
                <w:b/>
                <w:spacing w:val="32"/>
                <w:sz w:val="17"/>
              </w:rPr>
              <w:t> </w:t>
            </w:r>
            <w:r>
              <w:rPr>
                <w:sz w:val="17"/>
              </w:rPr>
              <w:t>Sede electrónica</w:t>
            </w:r>
          </w:p>
        </w:tc>
        <w:tc>
          <w:tcPr>
            <w:tcW w:w="1190" w:type="dxa"/>
            <w:tcBorders>
              <w:top w:val="nil"/>
              <w:left w:val="single" w:sz="4" w:space="0" w:color="D2D2D2"/>
            </w:tcBorders>
          </w:tcPr>
          <w:p>
            <w:pPr>
              <w:pStyle w:val="TableParagraph"/>
              <w:spacing w:line="240" w:lineRule="auto" w:before="9"/>
              <w:rPr>
                <w:sz w:val="7"/>
              </w:rPr>
            </w:pPr>
          </w:p>
          <w:p>
            <w:pPr>
              <w:pStyle w:val="TableParagraph"/>
              <w:spacing w:line="240" w:lineRule="auto" w:before="0"/>
              <w:ind w:left="9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7695" cy="607695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27" w:hRule="atLeast"/>
        </w:trPr>
        <w:tc>
          <w:tcPr>
            <w:tcW w:w="1109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698" w:val="left" w:leader="none"/>
              </w:tabs>
              <w:spacing w:line="240" w:lineRule="auto" w:before="40"/>
              <w:ind w:left="100"/>
              <w:rPr>
                <w:sz w:val="12"/>
              </w:rPr>
            </w:pPr>
            <w:r>
              <w:rPr>
                <w:sz w:val="12"/>
              </w:rPr>
              <w:t>CSV: 89B2222012BE67CE8FBFD6CF761F2133 (Verificar en https://sede.transparenciacanarias.org/)</w:t>
              <w:tab/>
              <w:t>Fecha emisión: 23-07-2021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21:26:05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Santa Cruz de Tenerife</w:t>
            </w:r>
          </w:p>
        </w:tc>
      </w:tr>
    </w:tbl>
    <w:sectPr>
      <w:type w:val="continuous"/>
      <w:pgSz w:w="11900" w:h="16840"/>
      <w:pgMar w:top="38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7"/>
      <w:ind w:left="2522" w:right="2522"/>
      <w:jc w:val="center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34" w:lineRule="exac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2024-05-16T09:19:53Z</dcterms:created>
  <dcterms:modified xsi:type="dcterms:W3CDTF">2024-05-16T09:19:53Z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LastSaved">
    <vt:filetime>2024-05-16T00:00:00Z</vt:filetime>
  </property>
</Properties>
</file>